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4" w:rsidRPr="009A4F3A" w:rsidRDefault="009A4F3A" w:rsidP="009A4F3A">
      <w:pPr>
        <w:jc w:val="center"/>
        <w:rPr>
          <w:b/>
          <w:lang w:val="en-US"/>
        </w:rPr>
      </w:pPr>
      <w:r w:rsidRPr="009A4F3A">
        <w:rPr>
          <w:b/>
          <w:lang w:val="en-US"/>
        </w:rPr>
        <w:t>CV</w:t>
      </w:r>
    </w:p>
    <w:p w:rsidR="009A4F3A" w:rsidRDefault="009A4F3A">
      <w:pPr>
        <w:rPr>
          <w:lang w:val="en-US"/>
        </w:rPr>
      </w:pPr>
    </w:p>
    <w:p w:rsidR="009A4F3A" w:rsidRPr="009A4F3A" w:rsidRDefault="009A4F3A">
      <w:pPr>
        <w:rPr>
          <w:b/>
          <w:lang w:val="en-US"/>
        </w:rPr>
      </w:pPr>
      <w:r w:rsidRPr="009A4F3A">
        <w:rPr>
          <w:b/>
          <w:lang w:val="en-US"/>
        </w:rPr>
        <w:t>Profile</w:t>
      </w:r>
    </w:p>
    <w:p w:rsidR="009A4F3A" w:rsidRDefault="009A4F3A" w:rsidP="009A4F3A">
      <w:pPr>
        <w:pStyle w:val="a3"/>
        <w:numPr>
          <w:ilvl w:val="0"/>
          <w:numId w:val="2"/>
        </w:numPr>
        <w:ind w:leftChars="0"/>
        <w:rPr>
          <w:lang w:val="en-US"/>
        </w:rPr>
      </w:pPr>
      <w:r w:rsidRPr="009A4F3A">
        <w:rPr>
          <w:lang w:val="en-US"/>
        </w:rPr>
        <w:t xml:space="preserve">Name: </w:t>
      </w:r>
      <w:r w:rsidRPr="009A4F3A">
        <w:rPr>
          <w:b/>
          <w:lang w:val="en-US"/>
        </w:rPr>
        <w:t>Yu-</w:t>
      </w:r>
      <w:proofErr w:type="spellStart"/>
      <w:r w:rsidRPr="009A4F3A">
        <w:rPr>
          <w:b/>
          <w:lang w:val="en-US"/>
        </w:rPr>
        <w:t>Chih</w:t>
      </w:r>
      <w:proofErr w:type="spellEnd"/>
      <w:r w:rsidRPr="009A4F3A">
        <w:rPr>
          <w:b/>
          <w:lang w:val="en-US"/>
        </w:rPr>
        <w:t xml:space="preserve"> Li</w:t>
      </w:r>
    </w:p>
    <w:p w:rsidR="009A4F3A" w:rsidRDefault="009A4F3A" w:rsidP="009A4F3A">
      <w:pPr>
        <w:pStyle w:val="a3"/>
        <w:numPr>
          <w:ilvl w:val="0"/>
          <w:numId w:val="2"/>
        </w:numPr>
        <w:ind w:leftChars="0"/>
        <w:rPr>
          <w:lang w:val="en-US"/>
        </w:rPr>
      </w:pPr>
      <w:r w:rsidRPr="009A4F3A">
        <w:rPr>
          <w:lang w:val="en-US"/>
        </w:rPr>
        <w:t xml:space="preserve">Email: </w:t>
      </w:r>
      <w:hyperlink r:id="rId6" w:history="1">
        <w:r w:rsidRPr="00AE262C">
          <w:rPr>
            <w:rStyle w:val="a4"/>
            <w:lang w:val="en-US"/>
          </w:rPr>
          <w:t>yuchihli@mail.nutn.edu.tw</w:t>
        </w:r>
      </w:hyperlink>
    </w:p>
    <w:p w:rsidR="009A4F3A" w:rsidRDefault="009A4F3A" w:rsidP="009A4F3A">
      <w:pPr>
        <w:pStyle w:val="a3"/>
        <w:numPr>
          <w:ilvl w:val="0"/>
          <w:numId w:val="2"/>
        </w:numPr>
        <w:ind w:leftChars="0"/>
        <w:rPr>
          <w:lang w:val="en-US"/>
        </w:rPr>
      </w:pPr>
      <w:r w:rsidRPr="009A4F3A">
        <w:rPr>
          <w:lang w:val="en-US"/>
        </w:rPr>
        <w:t xml:space="preserve">Phone: </w:t>
      </w:r>
      <w:r>
        <w:rPr>
          <w:lang w:val="en-US"/>
        </w:rPr>
        <w:t>886-</w:t>
      </w:r>
      <w:r w:rsidRPr="009A4F3A">
        <w:rPr>
          <w:rFonts w:hint="eastAsia"/>
          <w:lang w:val="en-US"/>
        </w:rPr>
        <w:t>6-2133111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ext. </w:t>
      </w:r>
      <w:r w:rsidRPr="009A4F3A">
        <w:rPr>
          <w:rFonts w:hint="eastAsia"/>
          <w:lang w:val="en-US"/>
        </w:rPr>
        <w:t>738</w:t>
      </w:r>
    </w:p>
    <w:p w:rsidR="009A4F3A" w:rsidRPr="009A4F3A" w:rsidRDefault="009A4F3A" w:rsidP="009A4F3A">
      <w:pPr>
        <w:pStyle w:val="a3"/>
        <w:numPr>
          <w:ilvl w:val="0"/>
          <w:numId w:val="2"/>
        </w:numPr>
        <w:ind w:leftChars="0"/>
        <w:rPr>
          <w:lang w:val="en-US"/>
        </w:rPr>
      </w:pPr>
      <w:r w:rsidRPr="009A4F3A">
        <w:rPr>
          <w:lang w:val="en-US"/>
        </w:rPr>
        <w:t>Affiliation: Assistant Professor, Department of Education, National University of Tainan, Taiwan</w:t>
      </w:r>
    </w:p>
    <w:p w:rsidR="009A4F3A" w:rsidRDefault="009A4F3A">
      <w:pPr>
        <w:rPr>
          <w:lang w:val="en-US"/>
        </w:rPr>
      </w:pPr>
    </w:p>
    <w:p w:rsidR="009A4F3A" w:rsidRPr="009A4F3A" w:rsidRDefault="009A4F3A">
      <w:pPr>
        <w:rPr>
          <w:b/>
          <w:lang w:val="en-US"/>
        </w:rPr>
      </w:pPr>
      <w:r w:rsidRPr="009A4F3A">
        <w:rPr>
          <w:b/>
          <w:lang w:val="en-US"/>
        </w:rPr>
        <w:t>Education</w:t>
      </w:r>
    </w:p>
    <w:p w:rsidR="009A4F3A" w:rsidRPr="009A4F3A" w:rsidRDefault="009A4F3A" w:rsidP="009A4F3A">
      <w:pPr>
        <w:pStyle w:val="a3"/>
        <w:numPr>
          <w:ilvl w:val="0"/>
          <w:numId w:val="3"/>
        </w:numPr>
        <w:ind w:leftChars="0"/>
        <w:rPr>
          <w:lang w:val="en-US"/>
        </w:rPr>
      </w:pPr>
      <w:r w:rsidRPr="009A4F3A">
        <w:rPr>
          <w:lang w:val="en-US"/>
        </w:rPr>
        <w:t>PhD, School of Education, University of Queensland, Australia</w:t>
      </w:r>
    </w:p>
    <w:p w:rsidR="009A4F3A" w:rsidRDefault="009A4F3A">
      <w:pPr>
        <w:rPr>
          <w:lang w:val="en-US"/>
        </w:rPr>
      </w:pPr>
    </w:p>
    <w:p w:rsidR="009A4F3A" w:rsidRPr="009A4F3A" w:rsidRDefault="009A4F3A">
      <w:pPr>
        <w:rPr>
          <w:b/>
          <w:lang w:val="en-US"/>
        </w:rPr>
      </w:pPr>
      <w:r w:rsidRPr="009A4F3A">
        <w:rPr>
          <w:b/>
          <w:lang w:val="en-US"/>
        </w:rPr>
        <w:t>Research Interests</w:t>
      </w:r>
    </w:p>
    <w:p w:rsidR="009A4F3A" w:rsidRPr="009A4F3A" w:rsidRDefault="009A4F3A" w:rsidP="009A4F3A">
      <w:pPr>
        <w:pStyle w:val="a3"/>
        <w:numPr>
          <w:ilvl w:val="0"/>
          <w:numId w:val="3"/>
        </w:numPr>
        <w:ind w:leftChars="0"/>
        <w:rPr>
          <w:lang w:val="en-US"/>
        </w:rPr>
      </w:pPr>
      <w:r w:rsidRPr="009A4F3A">
        <w:rPr>
          <w:lang w:val="en-US"/>
        </w:rPr>
        <w:t xml:space="preserve">Policy analysis, Comparative and international education, Education in the </w:t>
      </w:r>
      <w:proofErr w:type="spellStart"/>
      <w:r w:rsidRPr="009A4F3A">
        <w:rPr>
          <w:lang w:val="en-US"/>
        </w:rPr>
        <w:t>globalising</w:t>
      </w:r>
      <w:proofErr w:type="spellEnd"/>
      <w:r w:rsidRPr="009A4F3A">
        <w:rPr>
          <w:lang w:val="en-US"/>
        </w:rPr>
        <w:t xml:space="preserve"> world</w:t>
      </w:r>
    </w:p>
    <w:p w:rsidR="009A4F3A" w:rsidRDefault="009A4F3A">
      <w:pPr>
        <w:rPr>
          <w:lang w:val="en-US"/>
        </w:rPr>
      </w:pPr>
    </w:p>
    <w:p w:rsidR="009A4F3A" w:rsidRPr="009A4F3A" w:rsidRDefault="009A4F3A">
      <w:pPr>
        <w:rPr>
          <w:b/>
          <w:lang w:val="en-US"/>
        </w:rPr>
      </w:pPr>
      <w:r w:rsidRPr="009A4F3A">
        <w:rPr>
          <w:b/>
          <w:lang w:val="en-US"/>
        </w:rPr>
        <w:t>Membership</w:t>
      </w:r>
    </w:p>
    <w:p w:rsidR="009A4F3A" w:rsidRDefault="009A4F3A" w:rsidP="009A4F3A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lang w:val="en-US"/>
        </w:rPr>
        <w:t>European Association of Taiwan Studies</w:t>
      </w:r>
    </w:p>
    <w:p w:rsidR="009A4F3A" w:rsidRDefault="009A4F3A" w:rsidP="009A4F3A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lang w:val="en-US"/>
        </w:rPr>
        <w:t>The Australian Sociological Association</w:t>
      </w:r>
    </w:p>
    <w:p w:rsidR="009A4F3A" w:rsidRPr="009A4F3A" w:rsidRDefault="009A4F3A" w:rsidP="009A4F3A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lang w:val="en-US"/>
        </w:rPr>
        <w:t>Australian Association for Research in Education</w:t>
      </w:r>
    </w:p>
    <w:p w:rsidR="009A4F3A" w:rsidRDefault="009A4F3A">
      <w:pPr>
        <w:rPr>
          <w:lang w:val="en-US"/>
        </w:rPr>
      </w:pPr>
    </w:p>
    <w:p w:rsidR="009A4F3A" w:rsidRPr="008E358B" w:rsidRDefault="009A4F3A">
      <w:pPr>
        <w:rPr>
          <w:b/>
          <w:lang w:val="en-US"/>
        </w:rPr>
      </w:pPr>
      <w:r w:rsidRPr="008E358B">
        <w:rPr>
          <w:b/>
          <w:lang w:val="en-US"/>
        </w:rPr>
        <w:t>Publications</w:t>
      </w:r>
    </w:p>
    <w:p w:rsidR="009A4F3A" w:rsidRPr="008E358B" w:rsidRDefault="009A4F3A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  <w:u w:val="single"/>
        </w:rPr>
      </w:pPr>
      <w:bookmarkStart w:id="0" w:name="_GoBack"/>
      <w:bookmarkEnd w:id="0"/>
      <w:r w:rsidRPr="008E358B">
        <w:rPr>
          <w:rFonts w:ascii="Times New Roman" w:eastAsia="PMingLiU" w:hAnsi="Times New Roman" w:cs="Times New Roman"/>
          <w:color w:val="000000"/>
          <w:kern w:val="0"/>
          <w:u w:val="single"/>
        </w:rPr>
        <w:t>Journal articles</w:t>
      </w:r>
    </w:p>
    <w:p w:rsidR="009A4F3A" w:rsidRPr="00215142" w:rsidRDefault="009A4F3A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eastAsia="PMingLiU" w:hAnsi="Times New Roman" w:cs="Times New Roman"/>
          <w:color w:val="000000"/>
          <w:kern w:val="0"/>
        </w:rPr>
        <w:t>Li, Y-C. (2016). Inter</w:t>
      </w:r>
      <w:r>
        <w:rPr>
          <w:rFonts w:ascii="Times New Roman" w:eastAsia="PMingLiU" w:hAnsi="Times New Roman" w:cs="Times New Roman"/>
          <w:color w:val="000000"/>
          <w:kern w:val="0"/>
        </w:rPr>
        <w:t>national education comparison: A</w:t>
      </w:r>
      <w:r w:rsidRPr="00215142">
        <w:rPr>
          <w:rFonts w:ascii="Times New Roman" w:eastAsia="PMingLiU" w:hAnsi="Times New Roman" w:cs="Times New Roman"/>
          <w:color w:val="000000"/>
          <w:kern w:val="0"/>
        </w:rPr>
        <w:t>n intellectual tradition and its contemporary considerations. Discourse: Studies in the Cultural Politics of Education, DOI: 10.10</w:t>
      </w:r>
      <w:r>
        <w:rPr>
          <w:rFonts w:ascii="Times New Roman" w:eastAsia="PMingLiU" w:hAnsi="Times New Roman" w:cs="Times New Roman"/>
          <w:color w:val="000000"/>
          <w:kern w:val="0"/>
        </w:rPr>
        <w:t>80/01596306.2016.1187873.</w:t>
      </w:r>
    </w:p>
    <w:p w:rsidR="009A4F3A" w:rsidRDefault="009A4F3A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AB245B">
        <w:rPr>
          <w:rFonts w:ascii="Times New Roman" w:eastAsia="PMingLiU" w:hAnsi="Times New Roman" w:cs="Times New Roman"/>
          <w:color w:val="000000"/>
          <w:kern w:val="0"/>
        </w:rPr>
        <w:t>Tsai, J</w:t>
      </w:r>
      <w:proofErr w:type="gramStart"/>
      <w:r w:rsidRPr="00AB245B">
        <w:rPr>
          <w:rFonts w:ascii="Times New Roman" w:eastAsia="PMingLiU" w:hAnsi="Times New Roman" w:cs="Times New Roman"/>
          <w:color w:val="000000"/>
          <w:kern w:val="0"/>
        </w:rPr>
        <w:t>.-</w:t>
      </w:r>
      <w:proofErr w:type="gramEnd"/>
      <w:r w:rsidRPr="00AB245B">
        <w:rPr>
          <w:rFonts w:ascii="Times New Roman" w:eastAsia="PMingLiU" w:hAnsi="Times New Roman" w:cs="Times New Roman"/>
          <w:color w:val="000000"/>
          <w:kern w:val="0"/>
        </w:rPr>
        <w:t xml:space="preserve">Y., &amp; Li, Y.-C. (2014). 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A quest of integrated research of educational philosophy from </w:t>
      </w:r>
      <w:proofErr w:type="spellStart"/>
      <w:r w:rsidRPr="00215142">
        <w:rPr>
          <w:rFonts w:ascii="Times New Roman" w:eastAsia="PMingLiU" w:hAnsi="Times New Roman" w:cs="Times New Roman"/>
          <w:color w:val="000000"/>
          <w:kern w:val="0"/>
        </w:rPr>
        <w:t>Prof.</w:t>
      </w:r>
      <w:proofErr w:type="spell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Fuming </w:t>
      </w:r>
      <w:proofErr w:type="spellStart"/>
      <w:r w:rsidRPr="00215142">
        <w:rPr>
          <w:rFonts w:ascii="Times New Roman" w:eastAsia="PMingLiU" w:hAnsi="Times New Roman" w:cs="Times New Roman"/>
          <w:color w:val="000000"/>
          <w:kern w:val="0"/>
        </w:rPr>
        <w:t>Jia's</w:t>
      </w:r>
      <w:proofErr w:type="spell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essence of education.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Journal of Education of Taipei Municipal University of Education, 44, 65-85.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(In Mandarin)</w:t>
      </w:r>
    </w:p>
    <w:p w:rsidR="008E358B" w:rsidRDefault="008E358B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  <w:u w:val="single"/>
        </w:rPr>
      </w:pPr>
    </w:p>
    <w:p w:rsidR="009A4F3A" w:rsidRPr="008E358B" w:rsidRDefault="009A4F3A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  <w:u w:val="single"/>
        </w:rPr>
      </w:pPr>
      <w:r w:rsidRPr="008E358B">
        <w:rPr>
          <w:rFonts w:ascii="Times New Roman" w:eastAsia="PMingLiU" w:hAnsi="Times New Roman" w:cs="Times New Roman"/>
          <w:color w:val="000000"/>
          <w:kern w:val="0"/>
          <w:u w:val="single"/>
        </w:rPr>
        <w:t>Book chapters</w:t>
      </w:r>
    </w:p>
    <w:p w:rsidR="009A4F3A" w:rsidRDefault="009A4F3A" w:rsidP="009A4F3A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AB245B">
        <w:rPr>
          <w:rFonts w:ascii="Times New Roman" w:eastAsia="PMingLiU" w:hAnsi="Times New Roman" w:cs="Times New Roman"/>
          <w:color w:val="000000"/>
          <w:kern w:val="0"/>
        </w:rPr>
        <w:t>Tsai, J</w:t>
      </w:r>
      <w:proofErr w:type="gramStart"/>
      <w:r w:rsidRPr="00AB245B">
        <w:rPr>
          <w:rFonts w:ascii="Times New Roman" w:eastAsia="PMingLiU" w:hAnsi="Times New Roman" w:cs="Times New Roman"/>
          <w:color w:val="000000"/>
          <w:kern w:val="0"/>
        </w:rPr>
        <w:t>.-</w:t>
      </w:r>
      <w:proofErr w:type="gramEnd"/>
      <w:r w:rsidRPr="00AB245B">
        <w:rPr>
          <w:rFonts w:ascii="Times New Roman" w:eastAsia="PMingLiU" w:hAnsi="Times New Roman" w:cs="Times New Roman"/>
          <w:color w:val="000000"/>
          <w:kern w:val="0"/>
        </w:rPr>
        <w:t xml:space="preserve">Y., Li, Y.-C., &amp; Dan, J. -W. (2014). </w:t>
      </w:r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Thought experiment: Education as laboratory for philosophy. In </w:t>
      </w:r>
      <w:proofErr w:type="spellStart"/>
      <w:r w:rsidRPr="00215142">
        <w:rPr>
          <w:rFonts w:ascii="Times New Roman" w:eastAsia="PMingLiU" w:hAnsi="Times New Roman" w:cs="Times New Roman"/>
          <w:color w:val="000000"/>
          <w:kern w:val="0"/>
        </w:rPr>
        <w:t>Ferng-Chyi</w:t>
      </w:r>
      <w:proofErr w:type="spell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Lin &amp; Zen-Jin Hong (eds.) Philosophy of Education: Research Methods, 447-466. Taipei: Pro-Ed. (In Mandarin)</w:t>
      </w:r>
    </w:p>
    <w:p w:rsidR="008E358B" w:rsidRDefault="008E358B">
      <w:pPr>
        <w:rPr>
          <w:u w:val="single"/>
          <w:lang w:val="en-US"/>
        </w:rPr>
      </w:pPr>
    </w:p>
    <w:p w:rsidR="009A4F3A" w:rsidRPr="008E358B" w:rsidRDefault="008E358B">
      <w:pPr>
        <w:rPr>
          <w:u w:val="single"/>
          <w:lang w:val="en-US"/>
        </w:rPr>
      </w:pPr>
      <w:r w:rsidRPr="008E358B">
        <w:rPr>
          <w:u w:val="single"/>
          <w:lang w:val="en-US"/>
        </w:rPr>
        <w:t>Conference papers</w:t>
      </w:r>
    </w:p>
    <w:p w:rsidR="008E358B" w:rsidRPr="00215142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eastAsia="PMingLiU" w:hAnsi="Times New Roman" w:cs="Times New Roman"/>
          <w:color w:val="000000"/>
          <w:kern w:val="0"/>
        </w:rPr>
        <w:lastRenderedPageBreak/>
        <w:t xml:space="preserve">Li, Y-C. 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(2016, November).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An analysis of Taiwan’s bilingual white papers on international education.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Paper presented at AARE 2016, Melbourne, Australia.</w:t>
      </w:r>
    </w:p>
    <w:p w:rsidR="008E358B" w:rsidRPr="00215142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eastAsia="PMingLiU" w:hAnsi="Times New Roman" w:cs="Times New Roman" w:hint="eastAsia"/>
          <w:color w:val="000000"/>
          <w:kern w:val="0"/>
        </w:rPr>
        <w:t>L</w:t>
      </w:r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i, Y-C. 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(2016, November).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The mechanism of translation in localizing globalism: The (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re)interpretation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 of competence in Taiwanese education policy. Paper presented at APERA-TERA 2016, Kaohsiung, Taiwan.</w:t>
      </w:r>
    </w:p>
    <w:p w:rsidR="008E358B" w:rsidRPr="00215142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eastAsia="PMingLiU" w:hAnsi="Times New Roman" w:cs="Times New Roman"/>
          <w:color w:val="000000"/>
          <w:kern w:val="0"/>
        </w:rPr>
        <w:t>Li, Y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.-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C. (2015, August). Examining embedded competencies discourse in Taiwanese international education policy texts. Paper presented at Postgraduate Research Conference, Brisbane, Australia. </w:t>
      </w:r>
    </w:p>
    <w:p w:rsidR="008E358B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eastAsia="PMingLiU" w:hAnsi="Times New Roman" w:cs="Times New Roman"/>
          <w:color w:val="000000"/>
          <w:kern w:val="0"/>
        </w:rPr>
        <w:t>Li, Y</w:t>
      </w:r>
      <w:proofErr w:type="gramStart"/>
      <w:r w:rsidRPr="00215142">
        <w:rPr>
          <w:rFonts w:ascii="Times New Roman" w:eastAsia="PMingLiU" w:hAnsi="Times New Roman" w:cs="Times New Roman"/>
          <w:color w:val="000000"/>
          <w:kern w:val="0"/>
        </w:rPr>
        <w:t>.-</w:t>
      </w:r>
      <w:proofErr w:type="gramEnd"/>
      <w:r w:rsidRPr="00215142">
        <w:rPr>
          <w:rFonts w:ascii="Times New Roman" w:eastAsia="PMingLiU" w:hAnsi="Times New Roman" w:cs="Times New Roman"/>
          <w:color w:val="000000"/>
          <w:kern w:val="0"/>
        </w:rPr>
        <w:t xml:space="preserve">C. (2014, August). International education in changing global contexts: Developments with the International Baccalaureate. Paper presented at Postgraduate Research Conference, Brisbane, Australia. </w:t>
      </w:r>
    </w:p>
    <w:p w:rsidR="008E358B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  <w:u w:val="single"/>
        </w:rPr>
      </w:pPr>
    </w:p>
    <w:p w:rsidR="008E358B" w:rsidRPr="008E358B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  <w:u w:val="single"/>
        </w:rPr>
      </w:pPr>
      <w:r w:rsidRPr="008E358B">
        <w:rPr>
          <w:rFonts w:ascii="Times New Roman" w:eastAsia="PMingLiU" w:hAnsi="Times New Roman" w:cs="Times New Roman"/>
          <w:color w:val="000000"/>
          <w:kern w:val="0"/>
          <w:u w:val="single"/>
        </w:rPr>
        <w:t>Theses</w:t>
      </w:r>
    </w:p>
    <w:p w:rsidR="008E358B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hAnsi="Times New Roman" w:cs="Cambria"/>
        </w:rPr>
      </w:pPr>
      <w:r w:rsidRPr="008E358B">
        <w:rPr>
          <w:rFonts w:ascii="Times New Roman" w:hAnsi="Times New Roman" w:cs="Cambria"/>
        </w:rPr>
        <w:t>Li, Yu-</w:t>
      </w:r>
      <w:proofErr w:type="spellStart"/>
      <w:r w:rsidRPr="008E358B">
        <w:rPr>
          <w:rFonts w:ascii="Times New Roman" w:hAnsi="Times New Roman" w:cs="Cambria"/>
        </w:rPr>
        <w:t>Chih</w:t>
      </w:r>
      <w:proofErr w:type="spellEnd"/>
      <w:r w:rsidRPr="008E358B">
        <w:rPr>
          <w:rFonts w:ascii="Times New Roman" w:hAnsi="Times New Roman" w:cs="Cambria"/>
        </w:rPr>
        <w:t xml:space="preserve"> (2017). Comparison as translation: Internationalisation in the International Baccalaureate and Taiwanese schooling. </w:t>
      </w:r>
      <w:proofErr w:type="gramStart"/>
      <w:r w:rsidRPr="008E358B">
        <w:rPr>
          <w:rFonts w:ascii="Times New Roman" w:hAnsi="Times New Roman" w:cs="Cambria"/>
        </w:rPr>
        <w:t>PhD Thesis, School of Education, The University of Queensland</w:t>
      </w:r>
      <w:r>
        <w:rPr>
          <w:rFonts w:ascii="Times New Roman" w:hAnsi="Times New Roman" w:cs="Cambria"/>
        </w:rPr>
        <w:t>, Australia</w:t>
      </w:r>
      <w:r w:rsidRPr="008E358B">
        <w:rPr>
          <w:rFonts w:ascii="Times New Roman" w:hAnsi="Times New Roman" w:cs="Cambria"/>
        </w:rPr>
        <w:t>.</w:t>
      </w:r>
      <w:proofErr w:type="gramEnd"/>
    </w:p>
    <w:p w:rsidR="008E358B" w:rsidRPr="008E358B" w:rsidRDefault="008E358B" w:rsidP="008E358B">
      <w:pPr>
        <w:widowControl/>
        <w:autoSpaceDE w:val="0"/>
        <w:autoSpaceDN w:val="0"/>
        <w:adjustRightInd w:val="0"/>
        <w:spacing w:line="320" w:lineRule="exact"/>
        <w:ind w:left="482" w:hanging="482"/>
        <w:rPr>
          <w:rFonts w:ascii="Times New Roman" w:eastAsia="PMingLiU" w:hAnsi="Times New Roman" w:cs="Times New Roman"/>
          <w:color w:val="000000"/>
          <w:kern w:val="0"/>
        </w:rPr>
      </w:pPr>
      <w:r w:rsidRPr="00215142">
        <w:rPr>
          <w:rFonts w:ascii="Times New Roman" w:hAnsi="Times New Roman" w:cs="Cambria"/>
        </w:rPr>
        <w:t xml:space="preserve">Li, Y-C. (2011). Tawney’s Educational Thoughts and Secondary Education Reform in England in the First Half of Twentieth Century. </w:t>
      </w:r>
      <w:proofErr w:type="gramStart"/>
      <w:r w:rsidRPr="00215142">
        <w:rPr>
          <w:rFonts w:ascii="Times New Roman" w:hAnsi="Times New Roman" w:cs="Cambria"/>
        </w:rPr>
        <w:t>Master thesis, National Taiwan Normal University, Taiwan.</w:t>
      </w:r>
      <w:proofErr w:type="gramEnd"/>
      <w:r w:rsidRPr="00215142">
        <w:rPr>
          <w:rFonts w:ascii="Times New Roman" w:hAnsi="Times New Roman" w:cs="Cambria"/>
        </w:rPr>
        <w:t xml:space="preserve"> (In Mandarin)</w:t>
      </w:r>
    </w:p>
    <w:sectPr w:rsidR="008E358B" w:rsidRPr="008E358B" w:rsidSect="0035071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059"/>
    <w:multiLevelType w:val="hybridMultilevel"/>
    <w:tmpl w:val="02C0BC12"/>
    <w:lvl w:ilvl="0" w:tplc="88E8C80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4B68C8"/>
    <w:multiLevelType w:val="hybridMultilevel"/>
    <w:tmpl w:val="00FC2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930B97"/>
    <w:multiLevelType w:val="hybridMultilevel"/>
    <w:tmpl w:val="C00877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A"/>
    <w:rsid w:val="00350718"/>
    <w:rsid w:val="008E358B"/>
    <w:rsid w:val="009A4F3A"/>
    <w:rsid w:val="00E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AB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3A"/>
    <w:pPr>
      <w:ind w:leftChars="200" w:left="480"/>
    </w:pPr>
  </w:style>
  <w:style w:type="character" w:styleId="a4">
    <w:name w:val="Hyperlink"/>
    <w:basedOn w:val="a0"/>
    <w:uiPriority w:val="99"/>
    <w:unhideWhenUsed/>
    <w:rsid w:val="009A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3A"/>
    <w:pPr>
      <w:ind w:leftChars="200" w:left="480"/>
    </w:pPr>
  </w:style>
  <w:style w:type="character" w:styleId="a4">
    <w:name w:val="Hyperlink"/>
    <w:basedOn w:val="a0"/>
    <w:uiPriority w:val="99"/>
    <w:unhideWhenUsed/>
    <w:rsid w:val="009A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uchihli@mail.nutn.edu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yuchihemily</dc:creator>
  <cp:keywords/>
  <dc:description/>
  <cp:lastModifiedBy>yuchihemily</cp:lastModifiedBy>
  <cp:revision>1</cp:revision>
  <dcterms:created xsi:type="dcterms:W3CDTF">2018-10-10T09:03:00Z</dcterms:created>
  <dcterms:modified xsi:type="dcterms:W3CDTF">2018-10-10T09:25:00Z</dcterms:modified>
</cp:coreProperties>
</file>